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DCC" w:rsidRPr="00147139" w:rsidRDefault="00AE5DCC" w:rsidP="00AE5DCC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1471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8341D">
        <w:rPr>
          <w:rFonts w:ascii="Times New Roman" w:hAnsi="Times New Roman" w:cs="Times New Roman"/>
          <w:sz w:val="24"/>
          <w:szCs w:val="24"/>
        </w:rPr>
        <w:t>2</w:t>
      </w:r>
    </w:p>
    <w:p w:rsidR="00AE5DCC" w:rsidRPr="009079D9" w:rsidRDefault="00AE5DCC" w:rsidP="00AE5DCC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079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79D9">
        <w:rPr>
          <w:rFonts w:ascii="Times New Roman" w:hAnsi="Times New Roman" w:cs="Times New Roman"/>
          <w:sz w:val="24"/>
          <w:szCs w:val="24"/>
        </w:rPr>
        <w:t xml:space="preserve"> Документу планирования </w:t>
      </w:r>
    </w:p>
    <w:p w:rsidR="00AE5DCC" w:rsidRPr="00AE5DCC" w:rsidRDefault="00AE5DCC" w:rsidP="00AE5DCC">
      <w:pPr>
        <w:tabs>
          <w:tab w:val="left" w:pos="10065"/>
        </w:tabs>
        <w:spacing w:after="0" w:line="240" w:lineRule="auto"/>
        <w:ind w:left="4536"/>
        <w:jc w:val="right"/>
        <w:rPr>
          <w:rStyle w:val="a8"/>
          <w:rFonts w:ascii="Times New Roman" w:hAnsi="Times New Roman"/>
          <w:i w:val="0"/>
          <w:color w:val="auto"/>
          <w:sz w:val="24"/>
          <w:szCs w:val="24"/>
        </w:rPr>
      </w:pPr>
      <w:proofErr w:type="gramStart"/>
      <w:r w:rsidRPr="00AE5DCC">
        <w:rPr>
          <w:rStyle w:val="a8"/>
          <w:rFonts w:ascii="Times New Roman" w:hAnsi="Times New Roman"/>
          <w:i w:val="0"/>
          <w:color w:val="auto"/>
          <w:sz w:val="24"/>
          <w:szCs w:val="24"/>
        </w:rPr>
        <w:t>регулярных</w:t>
      </w:r>
      <w:proofErr w:type="gramEnd"/>
      <w:r w:rsidRPr="00AE5DCC">
        <w:rPr>
          <w:rStyle w:val="a8"/>
          <w:rFonts w:ascii="Times New Roman" w:hAnsi="Times New Roman"/>
          <w:i w:val="0"/>
          <w:color w:val="auto"/>
          <w:sz w:val="24"/>
          <w:szCs w:val="24"/>
        </w:rPr>
        <w:t xml:space="preserve"> перевозок на территории </w:t>
      </w:r>
    </w:p>
    <w:p w:rsidR="00AE5DCC" w:rsidRPr="00AE5DCC" w:rsidRDefault="00AE5DCC" w:rsidP="00AE5DCC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5DCC">
        <w:rPr>
          <w:rStyle w:val="a8"/>
          <w:rFonts w:ascii="Times New Roman" w:hAnsi="Times New Roman"/>
          <w:i w:val="0"/>
          <w:color w:val="auto"/>
          <w:sz w:val="24"/>
          <w:szCs w:val="24"/>
        </w:rPr>
        <w:t>Рес</w:t>
      </w:r>
      <w:bookmarkStart w:id="0" w:name="_GoBack"/>
      <w:bookmarkEnd w:id="0"/>
      <w:r w:rsidRPr="00AE5DCC">
        <w:rPr>
          <w:rStyle w:val="a8"/>
          <w:rFonts w:ascii="Times New Roman" w:hAnsi="Times New Roman"/>
          <w:i w:val="0"/>
          <w:color w:val="auto"/>
          <w:sz w:val="24"/>
          <w:szCs w:val="24"/>
        </w:rPr>
        <w:t>публики Татарстан</w:t>
      </w:r>
    </w:p>
    <w:p w:rsidR="00AE5DCC" w:rsidRDefault="00AE5DCC" w:rsidP="00AE5DCC">
      <w:pPr>
        <w:pStyle w:val="a6"/>
        <w:rPr>
          <w:lang w:eastAsia="ru-RU"/>
        </w:rPr>
      </w:pPr>
      <w:r w:rsidRPr="00636E2F">
        <w:rPr>
          <w:lang w:eastAsia="ru-RU"/>
        </w:rPr>
        <w:t xml:space="preserve">Таблица </w:t>
      </w:r>
      <w:r w:rsidRPr="00F42B36">
        <w:rPr>
          <w:lang w:eastAsia="ru-RU"/>
        </w:rPr>
        <w:t>показателей эффективности реализации документа планирования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276"/>
        <w:gridCol w:w="3260"/>
      </w:tblGrid>
      <w:tr w:rsidR="00AE5DCC" w:rsidRPr="00EC5D39" w:rsidTr="00293345">
        <w:trPr>
          <w:tblHeader/>
        </w:trPr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№ п/п</w:t>
            </w:r>
          </w:p>
        </w:tc>
        <w:tc>
          <w:tcPr>
            <w:tcW w:w="4111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Наименование задачи и целевых показателей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Ед. изм.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Значения целевых показателей эффективности развития транспортного обслуживания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pStyle w:val="a3"/>
              <w:ind w:left="0"/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</w:t>
            </w:r>
          </w:p>
        </w:tc>
        <w:tc>
          <w:tcPr>
            <w:tcW w:w="5387" w:type="dxa"/>
            <w:gridSpan w:val="2"/>
          </w:tcPr>
          <w:p w:rsidR="00AE5DCC" w:rsidRPr="00EC5D39" w:rsidRDefault="00AE5DCC" w:rsidP="00293345">
            <w:pPr>
              <w:jc w:val="both"/>
              <w:rPr>
                <w:b/>
                <w:color w:val="000000" w:themeColor="text1"/>
              </w:rPr>
            </w:pPr>
            <w:r w:rsidRPr="00EC5D39">
              <w:rPr>
                <w:b/>
                <w:color w:val="000000" w:themeColor="text1"/>
              </w:rPr>
              <w:t>Формирование оптимальной сети межмуниципальных маршрутов регулярных перевозок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575BF3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202</w:t>
            </w:r>
            <w:r w:rsidR="00575BF3">
              <w:rPr>
                <w:color w:val="000000" w:themeColor="text1"/>
                <w:lang w:val="en-US"/>
              </w:rPr>
              <w:t>3</w:t>
            </w:r>
            <w:r w:rsidRPr="00EC5D39">
              <w:rPr>
                <w:color w:val="000000" w:themeColor="text1"/>
              </w:rPr>
              <w:t> г.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1.1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rPr>
                <w:color w:val="000000" w:themeColor="text1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 xml:space="preserve">Увеличение провозной способности на официальных маршрутах в межмуниципальном сообщении 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%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15</w:t>
            </w:r>
          </w:p>
        </w:tc>
      </w:tr>
      <w:tr w:rsidR="00AE5DCC" w:rsidRPr="00EC5D39" w:rsidTr="00293345">
        <w:trPr>
          <w:trHeight w:val="736"/>
        </w:trPr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1.2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rPr>
                <w:color w:val="000000" w:themeColor="text1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 xml:space="preserve">Увеличение объема перевезенных пассажиров на маршрутах в межмуниципальном сообщении 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%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12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1.3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rPr>
                <w:color w:val="000000" w:themeColor="text1"/>
                <w:shd w:val="clear" w:color="auto" w:fill="FFFFFF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>Процент выполнения расписания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%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80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2</w:t>
            </w:r>
          </w:p>
        </w:tc>
        <w:tc>
          <w:tcPr>
            <w:tcW w:w="5387" w:type="dxa"/>
            <w:gridSpan w:val="2"/>
          </w:tcPr>
          <w:p w:rsidR="00AE5DCC" w:rsidRPr="00EC5D39" w:rsidRDefault="00AE5DCC" w:rsidP="00293345">
            <w:pPr>
              <w:jc w:val="both"/>
              <w:rPr>
                <w:b/>
                <w:color w:val="000000" w:themeColor="text1"/>
              </w:rPr>
            </w:pPr>
            <w:r w:rsidRPr="00EC5D39">
              <w:rPr>
                <w:b/>
                <w:color w:val="000000" w:themeColor="text1"/>
              </w:rPr>
              <w:t>Развитие объектов дорожно-транспортной инфраструктуры и объектов для обеспечения функционирования межмуниципальных маршрутов</w:t>
            </w:r>
          </w:p>
        </w:tc>
        <w:tc>
          <w:tcPr>
            <w:tcW w:w="3260" w:type="dxa"/>
          </w:tcPr>
          <w:p w:rsidR="00AE5DCC" w:rsidRPr="00EC5D39" w:rsidRDefault="00AE5DCC" w:rsidP="00293345">
            <w:pPr>
              <w:jc w:val="both"/>
              <w:rPr>
                <w:color w:val="000000" w:themeColor="text1"/>
              </w:rPr>
            </w:pP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2.1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jc w:val="both"/>
              <w:rPr>
                <w:color w:val="000000" w:themeColor="text1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>Количество поданных заявок на внесение объектов в 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ед.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5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2.2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jc w:val="both"/>
              <w:rPr>
                <w:color w:val="000000" w:themeColor="text1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>Количество внесенных объектов в 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ед.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2</w:t>
            </w:r>
          </w:p>
        </w:tc>
      </w:tr>
      <w:tr w:rsidR="00AE5DCC" w:rsidRPr="00EC5D39" w:rsidTr="00293345"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3</w:t>
            </w:r>
          </w:p>
        </w:tc>
        <w:tc>
          <w:tcPr>
            <w:tcW w:w="5387" w:type="dxa"/>
            <w:gridSpan w:val="2"/>
          </w:tcPr>
          <w:p w:rsidR="00AE5DCC" w:rsidRPr="00EC5D39" w:rsidRDefault="00AE5DCC" w:rsidP="00293345">
            <w:pPr>
              <w:jc w:val="both"/>
              <w:rPr>
                <w:b/>
                <w:color w:val="000000" w:themeColor="text1"/>
              </w:rPr>
            </w:pPr>
            <w:r w:rsidRPr="00EC5D39">
              <w:rPr>
                <w:b/>
                <w:color w:val="000000" w:themeColor="text1"/>
              </w:rPr>
              <w:t>Повышение безопасности и качества оказываемых транспортных услуг</w:t>
            </w:r>
          </w:p>
        </w:tc>
        <w:tc>
          <w:tcPr>
            <w:tcW w:w="3260" w:type="dxa"/>
          </w:tcPr>
          <w:p w:rsidR="00AE5DCC" w:rsidRPr="00EC5D39" w:rsidRDefault="00AE5DCC" w:rsidP="00293345">
            <w:pPr>
              <w:jc w:val="both"/>
              <w:rPr>
                <w:color w:val="000000" w:themeColor="text1"/>
              </w:rPr>
            </w:pPr>
          </w:p>
        </w:tc>
      </w:tr>
      <w:tr w:rsidR="00AE5DCC" w:rsidRPr="00EC5D39" w:rsidTr="00293345">
        <w:trPr>
          <w:trHeight w:val="1265"/>
        </w:trPr>
        <w:tc>
          <w:tcPr>
            <w:tcW w:w="817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3.1</w:t>
            </w:r>
          </w:p>
        </w:tc>
        <w:tc>
          <w:tcPr>
            <w:tcW w:w="4111" w:type="dxa"/>
          </w:tcPr>
          <w:p w:rsidR="00AE5DCC" w:rsidRPr="00EC5D39" w:rsidRDefault="00AE5DCC" w:rsidP="00293345">
            <w:pPr>
              <w:jc w:val="both"/>
              <w:rPr>
                <w:color w:val="000000" w:themeColor="text1"/>
                <w:shd w:val="clear" w:color="auto" w:fill="FFFFFF"/>
              </w:rPr>
            </w:pPr>
            <w:r w:rsidRPr="00EC5D39">
              <w:rPr>
                <w:color w:val="000000" w:themeColor="text1"/>
                <w:shd w:val="clear" w:color="auto" w:fill="FFFFFF"/>
              </w:rPr>
              <w:t xml:space="preserve">Создание единой системы информирования населения о межмуниципальном транспорте (вид транспорта, расписание, промежуточные остановки и т.д.) на </w:t>
            </w:r>
            <w:r>
              <w:rPr>
                <w:color w:val="000000" w:themeColor="text1"/>
                <w:shd w:val="clear" w:color="auto" w:fill="FFFFFF"/>
              </w:rPr>
              <w:t>территории Республики Татарстан.</w:t>
            </w:r>
          </w:p>
        </w:tc>
        <w:tc>
          <w:tcPr>
            <w:tcW w:w="1276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ед.</w:t>
            </w:r>
          </w:p>
        </w:tc>
        <w:tc>
          <w:tcPr>
            <w:tcW w:w="3260" w:type="dxa"/>
            <w:vAlign w:val="center"/>
          </w:tcPr>
          <w:p w:rsidR="00AE5DCC" w:rsidRPr="00EC5D39" w:rsidRDefault="00AE5DCC" w:rsidP="00293345">
            <w:pPr>
              <w:jc w:val="center"/>
              <w:rPr>
                <w:color w:val="000000" w:themeColor="text1"/>
              </w:rPr>
            </w:pPr>
            <w:r w:rsidRPr="00EC5D39">
              <w:rPr>
                <w:color w:val="000000" w:themeColor="text1"/>
              </w:rPr>
              <w:t>1</w:t>
            </w:r>
          </w:p>
        </w:tc>
      </w:tr>
    </w:tbl>
    <w:p w:rsidR="00AE5DCC" w:rsidRPr="007C6EEA" w:rsidRDefault="00AE5DCC" w:rsidP="00AE5DCC">
      <w:pPr>
        <w:pStyle w:val="a6"/>
        <w:rPr>
          <w:rFonts w:eastAsia="Times New Roman"/>
          <w:color w:val="000000" w:themeColor="text1"/>
          <w:lang w:eastAsia="ru-RU"/>
        </w:rPr>
      </w:pPr>
    </w:p>
    <w:p w:rsidR="00B55F8F" w:rsidRDefault="00B55F8F"/>
    <w:sectPr w:rsidR="00B55F8F" w:rsidSect="009440F1">
      <w:pgSz w:w="11907" w:h="16840" w:code="9"/>
      <w:pgMar w:top="1134" w:right="1276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CC"/>
    <w:rsid w:val="00575BF3"/>
    <w:rsid w:val="00AE5DCC"/>
    <w:rsid w:val="00B55F8F"/>
    <w:rsid w:val="00C8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3D980-0C9D-400D-B9A7-EBACE545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 Paragraph1"/>
    <w:basedOn w:val="a"/>
    <w:link w:val="a4"/>
    <w:qFormat/>
    <w:rsid w:val="00AE5DCC"/>
    <w:pPr>
      <w:ind w:left="720"/>
      <w:contextualSpacing/>
    </w:pPr>
  </w:style>
  <w:style w:type="character" w:customStyle="1" w:styleId="a4">
    <w:name w:val="Абзац списка Знак"/>
    <w:aliases w:val="Bullet Points Знак,List Paragraph1 Знак"/>
    <w:link w:val="a3"/>
    <w:locked/>
    <w:rsid w:val="00AE5DCC"/>
  </w:style>
  <w:style w:type="table" w:styleId="a5">
    <w:name w:val="Table Grid"/>
    <w:basedOn w:val="a1"/>
    <w:uiPriority w:val="59"/>
    <w:rsid w:val="00AE5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АГОЛОВОК"/>
    <w:basedOn w:val="a"/>
    <w:link w:val="a7"/>
    <w:qFormat/>
    <w:rsid w:val="00AE5DCC"/>
    <w:pPr>
      <w:tabs>
        <w:tab w:val="left" w:pos="10065"/>
      </w:tabs>
      <w:spacing w:before="480" w:after="120" w:line="36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7">
    <w:name w:val="ЗАГОЛОВОК Знак"/>
    <w:basedOn w:val="a0"/>
    <w:link w:val="a6"/>
    <w:rsid w:val="00AE5DCC"/>
    <w:rPr>
      <w:rFonts w:ascii="Times New Roman" w:hAnsi="Times New Roman" w:cs="Times New Roman"/>
      <w:b/>
      <w:sz w:val="24"/>
      <w:szCs w:val="24"/>
    </w:rPr>
  </w:style>
  <w:style w:type="character" w:styleId="a8">
    <w:name w:val="Subtle Emphasis"/>
    <w:uiPriority w:val="19"/>
    <w:qFormat/>
    <w:rsid w:val="00AE5DC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Айрат Ринатович</dc:creator>
  <cp:keywords/>
  <dc:description/>
  <cp:lastModifiedBy>Валеев Айрат Ринатович</cp:lastModifiedBy>
  <cp:revision>3</cp:revision>
  <dcterms:created xsi:type="dcterms:W3CDTF">2018-07-12T06:51:00Z</dcterms:created>
  <dcterms:modified xsi:type="dcterms:W3CDTF">2018-12-25T14:06:00Z</dcterms:modified>
</cp:coreProperties>
</file>